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D5F9C" w14:textId="0BC6A2A1" w:rsidR="00542EF1" w:rsidRDefault="00940C42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sz w:val="24"/>
          <w:szCs w:val="24"/>
          <w:u w:val="single"/>
        </w:rPr>
        <w:t>Übersicht der delegierten Aufgaben im Arbeitsschutz</w:t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>
        <w:rPr>
          <w:rStyle w:val="Fett"/>
          <w:rFonts w:ascii="Arial" w:hAnsi="Arial" w:cs="Arial"/>
          <w:b w:val="0"/>
          <w:sz w:val="24"/>
          <w:szCs w:val="24"/>
        </w:rPr>
        <w:t>Anhand der unten aufgeführten Tabelle kann die Übertragung von Verantwortungen im Arbeitsschutz dokumentiert und nachverfolgt werden</w:t>
      </w:r>
      <w:r w:rsidR="00214155">
        <w:rPr>
          <w:rStyle w:val="Fett"/>
          <w:rFonts w:ascii="Arial" w:hAnsi="Arial" w:cs="Arial"/>
          <w:b w:val="0"/>
          <w:sz w:val="24"/>
          <w:szCs w:val="24"/>
        </w:rPr>
        <w:t>.</w:t>
      </w:r>
      <w:r w:rsidR="006403E9">
        <w:rPr>
          <w:rStyle w:val="Fett"/>
          <w:rFonts w:ascii="Arial" w:hAnsi="Arial" w:cs="Arial"/>
          <w:b w:val="0"/>
          <w:sz w:val="24"/>
          <w:szCs w:val="24"/>
        </w:rPr>
        <w:t xml:space="preserve"> Die</w:t>
      </w:r>
      <w:r w:rsidR="003F5EF1">
        <w:rPr>
          <w:rStyle w:val="Fett"/>
          <w:rFonts w:ascii="Arial" w:hAnsi="Arial" w:cs="Arial"/>
          <w:b w:val="0"/>
          <w:sz w:val="24"/>
          <w:szCs w:val="24"/>
        </w:rPr>
        <w:t xml:space="preserve"> Aufgaben sind</w:t>
      </w:r>
      <w:r w:rsidR="0017078D">
        <w:rPr>
          <w:rStyle w:val="Fett"/>
          <w:rFonts w:ascii="Arial" w:hAnsi="Arial" w:cs="Arial"/>
          <w:b w:val="0"/>
          <w:sz w:val="24"/>
          <w:szCs w:val="24"/>
        </w:rPr>
        <w:t xml:space="preserve"> Muster. Diese müssen </w:t>
      </w:r>
      <w:r w:rsidR="003915D6">
        <w:rPr>
          <w:rStyle w:val="Fett"/>
          <w:rFonts w:ascii="Arial" w:hAnsi="Arial" w:cs="Arial"/>
          <w:b w:val="0"/>
          <w:sz w:val="24"/>
          <w:szCs w:val="24"/>
        </w:rPr>
        <w:t xml:space="preserve">gegeben falls </w:t>
      </w:r>
      <w:r w:rsidR="0017078D">
        <w:rPr>
          <w:rStyle w:val="Fett"/>
          <w:rFonts w:ascii="Arial" w:hAnsi="Arial" w:cs="Arial"/>
          <w:b w:val="0"/>
          <w:sz w:val="24"/>
          <w:szCs w:val="24"/>
        </w:rPr>
        <w:t>noch angepasst und ergänzt werden.</w:t>
      </w:r>
    </w:p>
    <w:p w14:paraId="7BED5F9D" w14:textId="18287015" w:rsidR="00734A99" w:rsidRDefault="00734A99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Mit Hilfe der Farbma</w:t>
      </w:r>
      <w:r w:rsidR="00667295">
        <w:rPr>
          <w:rStyle w:val="Fett"/>
          <w:rFonts w:ascii="Arial" w:hAnsi="Arial" w:cs="Arial"/>
          <w:b w:val="0"/>
          <w:sz w:val="24"/>
          <w:szCs w:val="24"/>
        </w:rPr>
        <w:t>r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kierung kann der Status der Delegation der jeweiligen Aufgabe verfolgt werden. </w:t>
      </w:r>
      <w:r w:rsidR="00096A54">
        <w:rPr>
          <w:rStyle w:val="Fett"/>
          <w:rFonts w:ascii="Arial" w:hAnsi="Arial" w:cs="Arial"/>
          <w:b w:val="0"/>
          <w:sz w:val="24"/>
          <w:szCs w:val="24"/>
        </w:rPr>
        <w:t>Erläuterungen zu den Aufgaben können in AGS 01.02.05 Muster</w:t>
      </w:r>
      <w:r w:rsidR="003915D6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="00096A54">
        <w:rPr>
          <w:rStyle w:val="Fett"/>
          <w:rFonts w:ascii="Arial" w:hAnsi="Arial" w:cs="Arial"/>
          <w:b w:val="0"/>
          <w:sz w:val="24"/>
          <w:szCs w:val="24"/>
        </w:rPr>
        <w:t>Aufgaben im Arbeitsschutz dokumentiert werden.</w:t>
      </w:r>
    </w:p>
    <w:p w14:paraId="7BED5F9E" w14:textId="77777777" w:rsidR="00096A54" w:rsidRDefault="00096A54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5F9F" w14:textId="77777777" w:rsidR="00734A99" w:rsidRPr="007F480F" w:rsidRDefault="007F480F" w:rsidP="007F480F">
      <w:pPr>
        <w:ind w:left="1571"/>
        <w:rPr>
          <w:rStyle w:val="Fett"/>
          <w:rFonts w:ascii="Arial" w:hAnsi="Arial" w:cs="Arial"/>
          <w:b w:val="0"/>
          <w:sz w:val="24"/>
          <w:szCs w:val="24"/>
          <w:highlight w:val="cyan"/>
        </w:rPr>
      </w:pPr>
      <w:r w:rsidRPr="007F480F">
        <w:rPr>
          <w:rStyle w:val="Fett"/>
          <w:rFonts w:ascii="Arial" w:hAnsi="Arial" w:cs="Arial"/>
          <w:bCs w:val="0"/>
          <w:sz w:val="24"/>
          <w:szCs w:val="24"/>
          <w:highlight w:val="yellow"/>
        </w:rPr>
        <w:t>-</w:t>
      </w:r>
      <w:r>
        <w:rPr>
          <w:rStyle w:val="Fett"/>
          <w:rFonts w:ascii="Arial" w:hAnsi="Arial" w:cs="Arial"/>
          <w:b w:val="0"/>
          <w:sz w:val="24"/>
          <w:szCs w:val="24"/>
          <w:highlight w:val="yellow"/>
        </w:rPr>
        <w:t xml:space="preserve"> </w:t>
      </w:r>
      <w:r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A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uf</w:t>
      </w:r>
      <w:r w:rsidR="00734A99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gabe wird weiter delegiert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 xml:space="preserve">      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</w:rPr>
        <w:t xml:space="preserve">     </w:t>
      </w:r>
      <w:r>
        <w:rPr>
          <w:rStyle w:val="Fett"/>
          <w:rFonts w:ascii="Arial" w:hAnsi="Arial" w:cs="Arial"/>
          <w:b w:val="0"/>
          <w:sz w:val="24"/>
          <w:szCs w:val="24"/>
          <w:highlight w:val="cyan"/>
        </w:rPr>
        <w:t>- A</w:t>
      </w:r>
      <w:r w:rsidR="00734A99" w:rsidRPr="007F480F">
        <w:rPr>
          <w:rStyle w:val="Fett"/>
          <w:rFonts w:ascii="Arial" w:hAnsi="Arial" w:cs="Arial"/>
          <w:b w:val="0"/>
          <w:sz w:val="24"/>
          <w:szCs w:val="24"/>
          <w:highlight w:val="cyan"/>
        </w:rPr>
        <w:t>ufgabe wird übernommen</w:t>
      </w:r>
    </w:p>
    <w:p w14:paraId="7BED5FA0" w14:textId="77777777" w:rsidR="008648F6" w:rsidRDefault="008648F6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5FA1" w14:textId="77777777" w:rsidR="00667295" w:rsidRDefault="00667295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Delegationsebene: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1727"/>
        <w:gridCol w:w="2040"/>
        <w:gridCol w:w="2040"/>
        <w:gridCol w:w="2040"/>
        <w:gridCol w:w="2040"/>
      </w:tblGrid>
      <w:tr w:rsidR="007F480F" w14:paraId="7BED5FA5" w14:textId="77777777" w:rsidTr="00366A65">
        <w:tc>
          <w:tcPr>
            <w:tcW w:w="562" w:type="dxa"/>
          </w:tcPr>
          <w:p w14:paraId="7BED5FA2" w14:textId="77777777" w:rsidR="007F480F" w:rsidRPr="0017078D" w:rsidRDefault="007F480F" w:rsidP="00542EF1">
            <w:pPr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>Nr.</w:t>
            </w:r>
          </w:p>
        </w:tc>
        <w:tc>
          <w:tcPr>
            <w:tcW w:w="3828" w:type="dxa"/>
          </w:tcPr>
          <w:p w14:paraId="7BED5FA3" w14:textId="77777777" w:rsidR="007F480F" w:rsidRPr="0017078D" w:rsidRDefault="007F480F" w:rsidP="00542EF1">
            <w:pPr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>Aufgabe</w:t>
            </w:r>
          </w:p>
        </w:tc>
        <w:tc>
          <w:tcPr>
            <w:tcW w:w="9887" w:type="dxa"/>
            <w:gridSpan w:val="5"/>
          </w:tcPr>
          <w:p w14:paraId="7BED5FA4" w14:textId="77777777" w:rsidR="007F480F" w:rsidRPr="0017078D" w:rsidRDefault="007F480F" w:rsidP="007F480F">
            <w:pPr>
              <w:ind w:left="1571"/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  <w:highlight w:val="yellow"/>
              </w:rPr>
              <w:t xml:space="preserve">- Aufgabe wird weiter delegiert      </w:t>
            </w: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 xml:space="preserve">     </w:t>
            </w: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  <w:highlight w:val="cyan"/>
              </w:rPr>
              <w:t>- Aufgabe wird übernommen</w:t>
            </w:r>
          </w:p>
        </w:tc>
      </w:tr>
      <w:tr w:rsidR="007F12BA" w14:paraId="7BED5FAD" w14:textId="77777777" w:rsidTr="00366A65">
        <w:tc>
          <w:tcPr>
            <w:tcW w:w="562" w:type="dxa"/>
          </w:tcPr>
          <w:p w14:paraId="7BED5FA6" w14:textId="77777777" w:rsidR="007F12BA" w:rsidRPr="00BB5C29" w:rsidRDefault="007F480F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7BED5FA7" w14:textId="77777777" w:rsidR="007F12BA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7F480F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Brandschutz organisieren und unterweisen</w:t>
            </w:r>
          </w:p>
        </w:tc>
        <w:tc>
          <w:tcPr>
            <w:tcW w:w="1727" w:type="dxa"/>
          </w:tcPr>
          <w:p w14:paraId="7BED5FA8" w14:textId="77777777" w:rsidR="00DB7DA2" w:rsidRDefault="00DB7DA2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9" w14:textId="77777777" w:rsidR="007F12BA" w:rsidRPr="00DB7DA2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  <w:highlight w:val="cyan"/>
              </w:rPr>
            </w:pPr>
          </w:p>
        </w:tc>
        <w:tc>
          <w:tcPr>
            <w:tcW w:w="2040" w:type="dxa"/>
          </w:tcPr>
          <w:p w14:paraId="7BED5FAA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B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C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12BA" w14:paraId="7BED5FB5" w14:textId="77777777" w:rsidTr="00366A65">
        <w:tc>
          <w:tcPr>
            <w:tcW w:w="562" w:type="dxa"/>
          </w:tcPr>
          <w:p w14:paraId="7BED5FAE" w14:textId="77777777" w:rsidR="007F12BA" w:rsidRPr="00BB5C29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BED5FAF" w14:textId="77777777" w:rsidR="007F12BA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Sicherheitsmängel bearbeiten</w:t>
            </w:r>
          </w:p>
        </w:tc>
        <w:tc>
          <w:tcPr>
            <w:tcW w:w="1727" w:type="dxa"/>
          </w:tcPr>
          <w:p w14:paraId="7BED5FB0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1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2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3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4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12BA" w14:paraId="7BED5FBD" w14:textId="77777777" w:rsidTr="00366A65">
        <w:tc>
          <w:tcPr>
            <w:tcW w:w="562" w:type="dxa"/>
          </w:tcPr>
          <w:p w14:paraId="7BED5FB6" w14:textId="77777777" w:rsidR="007F12BA" w:rsidRPr="00BB5C29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7BED5FB7" w14:textId="77777777" w:rsidR="007F12BA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Arbeitsschutz organisieren und verwalten</w:t>
            </w:r>
          </w:p>
        </w:tc>
        <w:tc>
          <w:tcPr>
            <w:tcW w:w="1727" w:type="dxa"/>
          </w:tcPr>
          <w:p w14:paraId="7BED5FB8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9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A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B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C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C5" w14:textId="77777777" w:rsidTr="00366A65">
        <w:tc>
          <w:tcPr>
            <w:tcW w:w="562" w:type="dxa"/>
          </w:tcPr>
          <w:p w14:paraId="7BED5FBE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BED5FBF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Erste Hilfe organisieren und </w:t>
            </w:r>
            <w:r w:rsidR="00BF68D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Aus- und Fortbildung zu sorgen</w:t>
            </w:r>
          </w:p>
        </w:tc>
        <w:tc>
          <w:tcPr>
            <w:tcW w:w="1727" w:type="dxa"/>
          </w:tcPr>
          <w:p w14:paraId="7BED5FC0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CD" w14:textId="77777777" w:rsidTr="00366A65">
        <w:tc>
          <w:tcPr>
            <w:tcW w:w="562" w:type="dxa"/>
          </w:tcPr>
          <w:p w14:paraId="7BED5FC6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7BED5FC7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Notfallorga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isation betreuen</w:t>
            </w:r>
          </w:p>
        </w:tc>
        <w:tc>
          <w:tcPr>
            <w:tcW w:w="1727" w:type="dxa"/>
          </w:tcPr>
          <w:p w14:paraId="7BED5FC8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D6" w14:textId="77777777" w:rsidTr="00366A65">
        <w:tc>
          <w:tcPr>
            <w:tcW w:w="562" w:type="dxa"/>
          </w:tcPr>
          <w:p w14:paraId="7BED5FCE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7BED5FCF" w14:textId="77777777" w:rsidR="00BB5C29" w:rsidRPr="00BB5C29" w:rsidRDefault="00BF68D1" w:rsidP="00BB5C29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Tätigkeit</w:t>
            </w:r>
            <w:r w:rsidR="00BB5C29"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– </w:t>
            </w:r>
          </w:p>
          <w:p w14:paraId="7BED5FD0" w14:textId="77777777" w:rsidR="007F480F" w:rsidRDefault="00BB5C29" w:rsidP="00BB5C29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Qualifikation und körperliche Eignung</w:t>
            </w:r>
            <w:r w:rsidR="00E11907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des Mitarbeiters</w:t>
            </w:r>
          </w:p>
        </w:tc>
        <w:tc>
          <w:tcPr>
            <w:tcW w:w="1727" w:type="dxa"/>
          </w:tcPr>
          <w:p w14:paraId="7BED5FD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DE" w14:textId="77777777" w:rsidTr="00366A65">
        <w:tc>
          <w:tcPr>
            <w:tcW w:w="562" w:type="dxa"/>
          </w:tcPr>
          <w:p w14:paraId="7BED5FD7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7BED5FD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Überprüfung der Einhaltung der Anweisungen im Arbeitsschutz bei den Beschäftigten</w:t>
            </w:r>
          </w:p>
        </w:tc>
        <w:tc>
          <w:tcPr>
            <w:tcW w:w="1727" w:type="dxa"/>
          </w:tcPr>
          <w:p w14:paraId="7BED5FD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BF68D1" w14:paraId="7BED5FE6" w14:textId="77777777" w:rsidTr="00366A65">
        <w:tc>
          <w:tcPr>
            <w:tcW w:w="562" w:type="dxa"/>
          </w:tcPr>
          <w:p w14:paraId="7BED5FDF" w14:textId="77777777" w:rsidR="00BF68D1" w:rsidRDefault="00BF68D1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8.1</w:t>
            </w:r>
          </w:p>
        </w:tc>
        <w:tc>
          <w:tcPr>
            <w:tcW w:w="3828" w:type="dxa"/>
          </w:tcPr>
          <w:p w14:paraId="7BED5FE0" w14:textId="77777777" w:rsidR="00BF68D1" w:rsidRPr="00BB5C29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Fremdfirmen im Arbeitsschutz unterweisen</w:t>
            </w:r>
          </w:p>
        </w:tc>
        <w:tc>
          <w:tcPr>
            <w:tcW w:w="1727" w:type="dxa"/>
          </w:tcPr>
          <w:p w14:paraId="7BED5FE1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2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3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4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5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EE" w14:textId="77777777" w:rsidTr="00366A65">
        <w:tc>
          <w:tcPr>
            <w:tcW w:w="562" w:type="dxa"/>
          </w:tcPr>
          <w:p w14:paraId="7BED5FE7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8</w:t>
            </w:r>
            <w:r w:rsidR="00BF68D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.2</w:t>
            </w:r>
          </w:p>
        </w:tc>
        <w:tc>
          <w:tcPr>
            <w:tcW w:w="3828" w:type="dxa"/>
          </w:tcPr>
          <w:p w14:paraId="7BED5FE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Pra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k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tika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ten im Arbeitsschutz unterweisen</w:t>
            </w:r>
          </w:p>
        </w:tc>
        <w:tc>
          <w:tcPr>
            <w:tcW w:w="1727" w:type="dxa"/>
          </w:tcPr>
          <w:p w14:paraId="7BED5FE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F6" w14:textId="77777777" w:rsidTr="00366A65">
        <w:tc>
          <w:tcPr>
            <w:tcW w:w="562" w:type="dxa"/>
          </w:tcPr>
          <w:p w14:paraId="7BED5FE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3828" w:type="dxa"/>
          </w:tcPr>
          <w:p w14:paraId="7BED5FF0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Gefahrstoffe, Unterweisung</w:t>
            </w:r>
          </w:p>
        </w:tc>
        <w:tc>
          <w:tcPr>
            <w:tcW w:w="1727" w:type="dxa"/>
          </w:tcPr>
          <w:p w14:paraId="7BED5FF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FE" w14:textId="77777777" w:rsidTr="00366A65">
        <w:tc>
          <w:tcPr>
            <w:tcW w:w="562" w:type="dxa"/>
          </w:tcPr>
          <w:p w14:paraId="7BED5FF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7BED5FF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Persönliche Schutzausrüstung- Auswahl, Unterweisung, Anwendung</w:t>
            </w:r>
          </w:p>
        </w:tc>
        <w:tc>
          <w:tcPr>
            <w:tcW w:w="1727" w:type="dxa"/>
          </w:tcPr>
          <w:p w14:paraId="7BED5FF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06" w14:textId="77777777" w:rsidTr="00366A65">
        <w:tc>
          <w:tcPr>
            <w:tcW w:w="562" w:type="dxa"/>
          </w:tcPr>
          <w:p w14:paraId="7BED5FF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14:paraId="7BED600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Substitutionsprüfung, </w:t>
            </w:r>
            <w:r w:rsidR="00E11907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bei Arbeitsstoffen und Arbeitsabläufen</w:t>
            </w:r>
          </w:p>
        </w:tc>
        <w:tc>
          <w:tcPr>
            <w:tcW w:w="1727" w:type="dxa"/>
          </w:tcPr>
          <w:p w14:paraId="7BED600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0E" w14:textId="77777777" w:rsidTr="00366A65">
        <w:tc>
          <w:tcPr>
            <w:tcW w:w="562" w:type="dxa"/>
          </w:tcPr>
          <w:p w14:paraId="7BED600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14:paraId="7BED6008" w14:textId="77777777" w:rsidR="007F480F" w:rsidRDefault="004635D4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Bei 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Auswahl der Arbeitsmittel, insbesondere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auf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Gefährdung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,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Überprüfung</w:t>
            </w:r>
          </w:p>
        </w:tc>
        <w:tc>
          <w:tcPr>
            <w:tcW w:w="1727" w:type="dxa"/>
          </w:tcPr>
          <w:p w14:paraId="7BED600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16" w14:textId="77777777" w:rsidTr="00366A65">
        <w:tc>
          <w:tcPr>
            <w:tcW w:w="562" w:type="dxa"/>
          </w:tcPr>
          <w:p w14:paraId="7BED600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14:paraId="7BED601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Gefährdungsbeurteilung (GBU</w:t>
            </w:r>
            <w:r w:rsidR="004635D4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) ggf. diese beseitigen</w:t>
            </w:r>
            <w:r w:rsidR="00BE446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4635D4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Kontrolle</w:t>
            </w:r>
          </w:p>
        </w:tc>
        <w:tc>
          <w:tcPr>
            <w:tcW w:w="1727" w:type="dxa"/>
          </w:tcPr>
          <w:p w14:paraId="7BED601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1E" w14:textId="77777777" w:rsidTr="00366A65">
        <w:tc>
          <w:tcPr>
            <w:tcW w:w="562" w:type="dxa"/>
          </w:tcPr>
          <w:p w14:paraId="7BED601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14:paraId="7BED6018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Überprüfung und erforderliche Wartung bei Arbeitsmittel du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r</w:t>
            </w: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chführen</w:t>
            </w:r>
          </w:p>
        </w:tc>
        <w:tc>
          <w:tcPr>
            <w:tcW w:w="1727" w:type="dxa"/>
          </w:tcPr>
          <w:p w14:paraId="7BED601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26" w14:textId="77777777" w:rsidTr="00366A65">
        <w:tc>
          <w:tcPr>
            <w:tcW w:w="562" w:type="dxa"/>
          </w:tcPr>
          <w:p w14:paraId="7BED601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14:paraId="7BED602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Arbeitsmedizinische Betreuung regeln und sicherstellen</w:t>
            </w:r>
          </w:p>
        </w:tc>
        <w:tc>
          <w:tcPr>
            <w:tcW w:w="1727" w:type="dxa"/>
          </w:tcPr>
          <w:p w14:paraId="7BED602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2E" w14:textId="77777777" w:rsidTr="00366A65">
        <w:tc>
          <w:tcPr>
            <w:tcW w:w="562" w:type="dxa"/>
          </w:tcPr>
          <w:p w14:paraId="7BED602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14:paraId="7BED6028" w14:textId="77777777" w:rsidR="007F480F" w:rsidRDefault="00D4064E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Durchführung von Routinekontrollen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zur Einhaltung der Vorschriften</w:t>
            </w:r>
          </w:p>
        </w:tc>
        <w:tc>
          <w:tcPr>
            <w:tcW w:w="1727" w:type="dxa"/>
          </w:tcPr>
          <w:p w14:paraId="7BED602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36" w14:textId="77777777" w:rsidTr="00366A65">
        <w:tc>
          <w:tcPr>
            <w:tcW w:w="562" w:type="dxa"/>
          </w:tcPr>
          <w:p w14:paraId="7BED602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14:paraId="7BED603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Arbeitszeitgesetz</w:t>
            </w:r>
          </w:p>
        </w:tc>
        <w:tc>
          <w:tcPr>
            <w:tcW w:w="1727" w:type="dxa"/>
          </w:tcPr>
          <w:p w14:paraId="7BED603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3E" w14:textId="77777777" w:rsidTr="00366A65">
        <w:tc>
          <w:tcPr>
            <w:tcW w:w="562" w:type="dxa"/>
          </w:tcPr>
          <w:p w14:paraId="7BED603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14:paraId="7BED603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Organisation Meldung, Ablage Arbeitsunfall</w:t>
            </w:r>
          </w:p>
        </w:tc>
        <w:tc>
          <w:tcPr>
            <w:tcW w:w="1727" w:type="dxa"/>
          </w:tcPr>
          <w:p w14:paraId="7BED603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46" w14:textId="77777777" w:rsidTr="00366A65">
        <w:tc>
          <w:tcPr>
            <w:tcW w:w="562" w:type="dxa"/>
          </w:tcPr>
          <w:p w14:paraId="7BED603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14:paraId="7BED604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Bandschutz organisieren, Brandschutzhelfer, Aus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- und Fortbildung</w:t>
            </w:r>
          </w:p>
        </w:tc>
        <w:tc>
          <w:tcPr>
            <w:tcW w:w="1727" w:type="dxa"/>
          </w:tcPr>
          <w:p w14:paraId="7BED604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D069AC" w14:paraId="7BED604E" w14:textId="77777777" w:rsidTr="00366A65">
        <w:tc>
          <w:tcPr>
            <w:tcW w:w="562" w:type="dxa"/>
          </w:tcPr>
          <w:p w14:paraId="7BED6047" w14:textId="77777777" w:rsidR="00D069AC" w:rsidRDefault="00D069AC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14:paraId="7BED6048" w14:textId="77777777" w:rsidR="00D069AC" w:rsidRPr="003F5EF1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Einhaltung des Mutterschutzgesetzes</w:t>
            </w:r>
          </w:p>
        </w:tc>
        <w:tc>
          <w:tcPr>
            <w:tcW w:w="1727" w:type="dxa"/>
          </w:tcPr>
          <w:p w14:paraId="7BED6049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A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B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C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D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D069AC" w14:paraId="7BED6056" w14:textId="77777777" w:rsidTr="00366A65">
        <w:tc>
          <w:tcPr>
            <w:tcW w:w="562" w:type="dxa"/>
          </w:tcPr>
          <w:p w14:paraId="7BED604F" w14:textId="77777777" w:rsidR="00D069AC" w:rsidRDefault="00D069AC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828" w:type="dxa"/>
          </w:tcPr>
          <w:p w14:paraId="7BED6050" w14:textId="77777777" w:rsidR="00D069AC" w:rsidRPr="003F5EF1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Beschäftigungseinschränkungen (Behinderte, Kinder, Jugendliche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,</w:t>
            </w: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physische und psychisch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e</w:t>
            </w: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Eignung) einzuhalten</w:t>
            </w:r>
          </w:p>
        </w:tc>
        <w:tc>
          <w:tcPr>
            <w:tcW w:w="1727" w:type="dxa"/>
          </w:tcPr>
          <w:p w14:paraId="7BED6051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2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3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4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5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5E" w14:textId="77777777" w:rsidTr="00366A65">
        <w:tc>
          <w:tcPr>
            <w:tcW w:w="562" w:type="dxa"/>
          </w:tcPr>
          <w:p w14:paraId="7BED605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BED605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bookmarkStart w:id="0" w:name="_Hlk67389156"/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Mängelmanagement, wie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mit Mängeln/Defekten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und</w:t>
            </w:r>
            <w:r>
              <w:rPr>
                <w:rStyle w:val="Fett"/>
                <w:sz w:val="24"/>
                <w:szCs w:val="24"/>
              </w:rPr>
              <w:t xml:space="preserve"> 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daraus bedingte Gefährdungen um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zu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gehen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ist</w:t>
            </w:r>
            <w:bookmarkEnd w:id="0"/>
          </w:p>
        </w:tc>
        <w:tc>
          <w:tcPr>
            <w:tcW w:w="1727" w:type="dxa"/>
          </w:tcPr>
          <w:p w14:paraId="7BED605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66" w14:textId="77777777" w:rsidTr="00366A65">
        <w:tc>
          <w:tcPr>
            <w:tcW w:w="562" w:type="dxa"/>
          </w:tcPr>
          <w:p w14:paraId="7BED605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7BED606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Zusammenarbeit mit Arbeitsmediziner und Fachkraft für Arbeitssicherheit organisieren</w:t>
            </w:r>
          </w:p>
        </w:tc>
        <w:tc>
          <w:tcPr>
            <w:tcW w:w="1727" w:type="dxa"/>
          </w:tcPr>
          <w:p w14:paraId="7BED606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6E" w14:textId="77777777" w:rsidTr="00366A65">
        <w:tc>
          <w:tcPr>
            <w:tcW w:w="562" w:type="dxa"/>
          </w:tcPr>
          <w:p w14:paraId="7BED606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BED606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Abfallmanagement</w:t>
            </w:r>
          </w:p>
        </w:tc>
        <w:tc>
          <w:tcPr>
            <w:tcW w:w="1727" w:type="dxa"/>
          </w:tcPr>
          <w:p w14:paraId="7BED606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76" w14:textId="77777777" w:rsidTr="00366A65">
        <w:tc>
          <w:tcPr>
            <w:tcW w:w="562" w:type="dxa"/>
          </w:tcPr>
          <w:p w14:paraId="7BED606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7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7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7E" w14:textId="77777777" w:rsidTr="00366A65">
        <w:tc>
          <w:tcPr>
            <w:tcW w:w="562" w:type="dxa"/>
          </w:tcPr>
          <w:p w14:paraId="7BED607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7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7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86" w14:textId="77777777" w:rsidTr="00366A65">
        <w:tc>
          <w:tcPr>
            <w:tcW w:w="562" w:type="dxa"/>
          </w:tcPr>
          <w:p w14:paraId="7BED607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8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8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8E" w14:textId="77777777" w:rsidTr="00366A65">
        <w:tc>
          <w:tcPr>
            <w:tcW w:w="562" w:type="dxa"/>
          </w:tcPr>
          <w:p w14:paraId="7BED608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8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8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96" w14:textId="77777777" w:rsidTr="00366A65">
        <w:tc>
          <w:tcPr>
            <w:tcW w:w="562" w:type="dxa"/>
          </w:tcPr>
          <w:p w14:paraId="7BED608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9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9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9E" w14:textId="77777777" w:rsidTr="00366A65">
        <w:tc>
          <w:tcPr>
            <w:tcW w:w="562" w:type="dxa"/>
          </w:tcPr>
          <w:p w14:paraId="7BED609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9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9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A6" w14:textId="77777777" w:rsidTr="00366A65">
        <w:tc>
          <w:tcPr>
            <w:tcW w:w="562" w:type="dxa"/>
          </w:tcPr>
          <w:p w14:paraId="7BED609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A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A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AE" w14:textId="77777777" w:rsidTr="00366A65">
        <w:tc>
          <w:tcPr>
            <w:tcW w:w="562" w:type="dxa"/>
          </w:tcPr>
          <w:p w14:paraId="7BED60A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A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A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B6" w14:textId="77777777" w:rsidTr="00366A65">
        <w:tc>
          <w:tcPr>
            <w:tcW w:w="562" w:type="dxa"/>
          </w:tcPr>
          <w:p w14:paraId="7BED60A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B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B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BE" w14:textId="77777777" w:rsidTr="00366A65">
        <w:tc>
          <w:tcPr>
            <w:tcW w:w="562" w:type="dxa"/>
          </w:tcPr>
          <w:p w14:paraId="7BED60B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B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B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C6" w14:textId="77777777" w:rsidTr="00366A65">
        <w:tc>
          <w:tcPr>
            <w:tcW w:w="562" w:type="dxa"/>
          </w:tcPr>
          <w:p w14:paraId="7BED60B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C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C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CE" w14:textId="77777777" w:rsidTr="00366A65">
        <w:tc>
          <w:tcPr>
            <w:tcW w:w="562" w:type="dxa"/>
          </w:tcPr>
          <w:p w14:paraId="7BED60C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C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C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D6" w14:textId="77777777" w:rsidTr="00366A65">
        <w:tc>
          <w:tcPr>
            <w:tcW w:w="562" w:type="dxa"/>
          </w:tcPr>
          <w:p w14:paraId="7BED60C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D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D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DE" w14:textId="77777777" w:rsidTr="00366A65">
        <w:tc>
          <w:tcPr>
            <w:tcW w:w="562" w:type="dxa"/>
          </w:tcPr>
          <w:p w14:paraId="7BED60D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D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D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E6" w14:textId="77777777" w:rsidTr="00366A65">
        <w:tc>
          <w:tcPr>
            <w:tcW w:w="562" w:type="dxa"/>
          </w:tcPr>
          <w:p w14:paraId="7BED60D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E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E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EE" w14:textId="77777777" w:rsidTr="00366A65">
        <w:tc>
          <w:tcPr>
            <w:tcW w:w="562" w:type="dxa"/>
          </w:tcPr>
          <w:p w14:paraId="7BED60E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E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E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F6" w14:textId="77777777" w:rsidTr="00366A65">
        <w:tc>
          <w:tcPr>
            <w:tcW w:w="562" w:type="dxa"/>
          </w:tcPr>
          <w:p w14:paraId="7BED60E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F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F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FE" w14:textId="77777777" w:rsidTr="00366A65">
        <w:tc>
          <w:tcPr>
            <w:tcW w:w="562" w:type="dxa"/>
          </w:tcPr>
          <w:p w14:paraId="7BED60F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F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F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106" w14:textId="77777777" w:rsidTr="00366A65">
        <w:tc>
          <w:tcPr>
            <w:tcW w:w="562" w:type="dxa"/>
          </w:tcPr>
          <w:p w14:paraId="7BED60F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10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10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7BED6107" w14:textId="77777777" w:rsidR="00AA5035" w:rsidRDefault="00AA5035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6108" w14:textId="77777777" w:rsidR="00AA5035" w:rsidRDefault="003F5EF1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Stand:</w:t>
      </w:r>
    </w:p>
    <w:p w14:paraId="7BED6109" w14:textId="77777777" w:rsidR="00AA5035" w:rsidRDefault="00AA5035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sectPr w:rsidR="00AA5035" w:rsidSect="00940C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EDD50C" w14:textId="77777777" w:rsidR="001E75A8" w:rsidRDefault="001E75A8" w:rsidP="00847215">
      <w:r>
        <w:separator/>
      </w:r>
    </w:p>
  </w:endnote>
  <w:endnote w:type="continuationSeparator" w:id="0">
    <w:p w14:paraId="2B642893" w14:textId="77777777" w:rsidR="001E75A8" w:rsidRDefault="001E75A8" w:rsidP="00847215">
      <w:r>
        <w:continuationSeparator/>
      </w:r>
    </w:p>
  </w:endnote>
  <w:endnote w:type="continuationNotice" w:id="1">
    <w:p w14:paraId="5B09054B" w14:textId="77777777" w:rsidR="004F58A6" w:rsidRDefault="004F58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D5226" w14:textId="77777777" w:rsidR="00033395" w:rsidRDefault="000333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D6114" w14:textId="50670209" w:rsidR="005306B1" w:rsidRPr="00DE3A60" w:rsidRDefault="005306B1" w:rsidP="0017078D">
    <w:pPr>
      <w:pStyle w:val="Fuzeile"/>
      <w:tabs>
        <w:tab w:val="clear" w:pos="4536"/>
        <w:tab w:val="clear" w:pos="9072"/>
        <w:tab w:val="left" w:pos="8505"/>
        <w:tab w:val="right" w:pos="8647"/>
      </w:tabs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Freigabe</w:t>
    </w:r>
    <w:r w:rsidRPr="00DE3A60">
      <w:rPr>
        <w:rFonts w:ascii="Arial" w:hAnsi="Arial" w:cs="Arial"/>
        <w:sz w:val="16"/>
        <w:szCs w:val="16"/>
      </w:rPr>
      <w:t xml:space="preserve"> am </w:t>
    </w:r>
    <w:r w:rsidR="00A11B64">
      <w:rPr>
        <w:rFonts w:ascii="Arial" w:hAnsi="Arial" w:cs="Arial"/>
        <w:sz w:val="16"/>
        <w:szCs w:val="16"/>
      </w:rPr>
      <w:t>21.04.2021</w:t>
    </w:r>
    <w:r w:rsidRPr="00DE3A60">
      <w:rPr>
        <w:rFonts w:ascii="Arial" w:hAnsi="Arial" w:cs="Arial"/>
        <w:sz w:val="16"/>
        <w:szCs w:val="16"/>
      </w:rPr>
      <w:t xml:space="preserve">. Aktualität geprüft am </w:t>
    </w:r>
    <w:r w:rsidR="00033395">
      <w:rPr>
        <w:rFonts w:ascii="Arial" w:hAnsi="Arial" w:cs="Arial"/>
        <w:sz w:val="16"/>
        <w:szCs w:val="16"/>
      </w:rPr>
      <w:t>0</w:t>
    </w:r>
    <w:r w:rsidR="00966B6B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>.</w:t>
    </w:r>
    <w:r w:rsidR="00966B6B">
      <w:rPr>
        <w:rFonts w:ascii="Arial" w:hAnsi="Arial" w:cs="Arial"/>
        <w:sz w:val="16"/>
        <w:szCs w:val="16"/>
      </w:rPr>
      <w:t>12</w:t>
    </w:r>
    <w:r>
      <w:rPr>
        <w:rFonts w:ascii="Arial" w:hAnsi="Arial" w:cs="Arial"/>
        <w:sz w:val="16"/>
        <w:szCs w:val="16"/>
      </w:rPr>
      <w:t>.202</w:t>
    </w:r>
    <w:r w:rsidR="00966B6B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</w:t>
    </w:r>
    <w:r w:rsidR="000C389E">
      <w:rPr>
        <w:rFonts w:ascii="Arial" w:hAnsi="Arial" w:cs="Arial"/>
        <w:sz w:val="16"/>
        <w:szCs w:val="16"/>
      </w:rPr>
      <w:t xml:space="preserve">           </w:t>
    </w:r>
    <w:r>
      <w:rPr>
        <w:rFonts w:ascii="Arial" w:hAnsi="Arial" w:cs="Arial"/>
        <w:sz w:val="16"/>
        <w:szCs w:val="16"/>
      </w:rPr>
      <w:t xml:space="preserve"> </w:t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2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7BED6116" w14:textId="68FD4F5B" w:rsidR="005306B1" w:rsidRPr="00DE3A60" w:rsidRDefault="007A7435" w:rsidP="000C389E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FCBFA" w14:textId="77777777" w:rsidR="00033395" w:rsidRDefault="000333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5150D" w14:textId="77777777" w:rsidR="001E75A8" w:rsidRDefault="001E75A8" w:rsidP="00847215">
      <w:r>
        <w:separator/>
      </w:r>
    </w:p>
  </w:footnote>
  <w:footnote w:type="continuationSeparator" w:id="0">
    <w:p w14:paraId="7CE5E31F" w14:textId="77777777" w:rsidR="001E75A8" w:rsidRDefault="001E75A8" w:rsidP="00847215">
      <w:r>
        <w:continuationSeparator/>
      </w:r>
    </w:p>
  </w:footnote>
  <w:footnote w:type="continuationNotice" w:id="1">
    <w:p w14:paraId="642C7600" w14:textId="77777777" w:rsidR="004F58A6" w:rsidRDefault="004F58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55E7" w14:textId="77777777" w:rsidR="00033395" w:rsidRDefault="000333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D610F" w14:textId="77777777" w:rsidR="005306B1" w:rsidRPr="00BC12A3" w:rsidRDefault="00E10D4D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BED6119" wp14:editId="2C7C2494">
          <wp:simplePos x="0" y="0"/>
          <wp:positionH relativeFrom="column">
            <wp:posOffset>7459994</wp:posOffset>
          </wp:positionH>
          <wp:positionV relativeFrom="paragraph">
            <wp:posOffset>-219009</wp:posOffset>
          </wp:positionV>
          <wp:extent cx="1842857" cy="870933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857" cy="87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6B1" w:rsidRPr="00BC12A3">
      <w:rPr>
        <w:rFonts w:ascii="Arial" w:hAnsi="Arial" w:cs="Arial"/>
        <w:sz w:val="28"/>
        <w:szCs w:val="28"/>
      </w:rPr>
      <w:t>Arbeits- und Gesundheitsschutz im Bistum Fulda</w:t>
    </w:r>
  </w:p>
  <w:p w14:paraId="7BED6110" w14:textId="28A75486" w:rsidR="007A7435" w:rsidRDefault="006403E9" w:rsidP="007A7435">
    <w:pPr>
      <w:pStyle w:val="Kopfzeile"/>
      <w:rPr>
        <w:rFonts w:ascii="Arial" w:hAnsi="Arial" w:cs="Arial"/>
        <w:sz w:val="20"/>
        <w:szCs w:val="20"/>
      </w:rPr>
    </w:pPr>
    <w:hyperlink r:id="rId2" w:history="1">
      <w:r w:rsidRPr="007C5458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7BED6111" w14:textId="53C05B84" w:rsidR="005306B1" w:rsidRPr="00FF5AE0" w:rsidRDefault="005306B1">
    <w:pPr>
      <w:pStyle w:val="Kopfzeile"/>
      <w:rPr>
        <w:rFonts w:ascii="Arial" w:hAnsi="Arial" w:cs="Arial"/>
        <w:b/>
      </w:rPr>
    </w:pPr>
    <w:r w:rsidRPr="00FF5AE0">
      <w:rPr>
        <w:rFonts w:ascii="Arial" w:hAnsi="Arial" w:cs="Arial"/>
        <w:b/>
      </w:rPr>
      <w:t>AGS 01.02.0</w:t>
    </w:r>
    <w:r>
      <w:rPr>
        <w:rFonts w:ascii="Arial" w:hAnsi="Arial" w:cs="Arial"/>
        <w:b/>
      </w:rPr>
      <w:t>4</w:t>
    </w:r>
    <w:r w:rsidRPr="00FF5AE0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AB</w:t>
    </w:r>
    <w:r w:rsidR="006403E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 xml:space="preserve">Delegation Verantwortung im </w:t>
    </w:r>
    <w:proofErr w:type="gramStart"/>
    <w:r>
      <w:rPr>
        <w:rFonts w:ascii="Arial" w:hAnsi="Arial" w:cs="Arial"/>
        <w:b/>
      </w:rPr>
      <w:t>AS Dokumentation</w:t>
    </w:r>
    <w:proofErr w:type="gramEnd"/>
  </w:p>
  <w:p w14:paraId="7BED6112" w14:textId="77777777" w:rsidR="005306B1" w:rsidRPr="00DE3A60" w:rsidRDefault="005306B1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ED611B" wp14:editId="7BED611C">
              <wp:simplePos x="0" y="0"/>
              <wp:positionH relativeFrom="margin">
                <wp:posOffset>-112252</wp:posOffset>
              </wp:positionH>
              <wp:positionV relativeFrom="paragraph">
                <wp:posOffset>63783</wp:posOffset>
              </wp:positionV>
              <wp:extent cx="9164482" cy="0"/>
              <wp:effectExtent l="0" t="19050" r="36830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164482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8C51468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5pt,5pt" to="712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" strokecolor="#ffd966 [1943]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3308C" w14:textId="77777777" w:rsidR="00033395" w:rsidRDefault="000333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15AF"/>
    <w:multiLevelType w:val="hybridMultilevel"/>
    <w:tmpl w:val="114CC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375F9"/>
    <w:multiLevelType w:val="hybridMultilevel"/>
    <w:tmpl w:val="302EA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F0CC9"/>
    <w:multiLevelType w:val="hybridMultilevel"/>
    <w:tmpl w:val="97EA73BA"/>
    <w:lvl w:ilvl="0" w:tplc="9A70368A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B3C735B"/>
    <w:multiLevelType w:val="hybridMultilevel"/>
    <w:tmpl w:val="6520F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D2D06"/>
    <w:multiLevelType w:val="hybridMultilevel"/>
    <w:tmpl w:val="0094A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87BD5"/>
    <w:multiLevelType w:val="hybridMultilevel"/>
    <w:tmpl w:val="CF127622"/>
    <w:lvl w:ilvl="0" w:tplc="D108CB04">
      <w:numFmt w:val="bullet"/>
      <w:lvlText w:val="-"/>
      <w:lvlJc w:val="left"/>
      <w:pPr>
        <w:ind w:left="157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89E11F2"/>
    <w:multiLevelType w:val="hybridMultilevel"/>
    <w:tmpl w:val="3A727A66"/>
    <w:lvl w:ilvl="0" w:tplc="B6602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F5FC7"/>
    <w:multiLevelType w:val="hybridMultilevel"/>
    <w:tmpl w:val="E4E85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CA9"/>
    <w:multiLevelType w:val="hybridMultilevel"/>
    <w:tmpl w:val="4FFE3BD0"/>
    <w:lvl w:ilvl="0" w:tplc="19EA6774">
      <w:numFmt w:val="bullet"/>
      <w:lvlText w:val="-"/>
      <w:lvlJc w:val="left"/>
      <w:pPr>
        <w:ind w:left="193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 w15:restartNumberingAfterBreak="0">
    <w:nsid w:val="56A23BFF"/>
    <w:multiLevelType w:val="hybridMultilevel"/>
    <w:tmpl w:val="C9B26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F627D"/>
    <w:multiLevelType w:val="hybridMultilevel"/>
    <w:tmpl w:val="5A6428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188003">
    <w:abstractNumId w:val="11"/>
  </w:num>
  <w:num w:numId="2" w16cid:durableId="1805192534">
    <w:abstractNumId w:val="10"/>
  </w:num>
  <w:num w:numId="3" w16cid:durableId="1479883574">
    <w:abstractNumId w:val="7"/>
  </w:num>
  <w:num w:numId="4" w16cid:durableId="1934820080">
    <w:abstractNumId w:val="3"/>
  </w:num>
  <w:num w:numId="5" w16cid:durableId="98794191">
    <w:abstractNumId w:val="0"/>
  </w:num>
  <w:num w:numId="6" w16cid:durableId="27074451">
    <w:abstractNumId w:val="9"/>
  </w:num>
  <w:num w:numId="7" w16cid:durableId="1555307688">
    <w:abstractNumId w:val="4"/>
  </w:num>
  <w:num w:numId="8" w16cid:durableId="1001590705">
    <w:abstractNumId w:val="12"/>
  </w:num>
  <w:num w:numId="9" w16cid:durableId="2001037890">
    <w:abstractNumId w:val="6"/>
  </w:num>
  <w:num w:numId="10" w16cid:durableId="1153568064">
    <w:abstractNumId w:val="1"/>
  </w:num>
  <w:num w:numId="11" w16cid:durableId="273178001">
    <w:abstractNumId w:val="2"/>
  </w:num>
  <w:num w:numId="12" w16cid:durableId="1058359452">
    <w:abstractNumId w:val="5"/>
  </w:num>
  <w:num w:numId="13" w16cid:durableId="5522335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27E05"/>
    <w:rsid w:val="00033395"/>
    <w:rsid w:val="00036A44"/>
    <w:rsid w:val="00056310"/>
    <w:rsid w:val="00064830"/>
    <w:rsid w:val="00096A54"/>
    <w:rsid w:val="000B0F63"/>
    <w:rsid w:val="000C1100"/>
    <w:rsid w:val="000C14D6"/>
    <w:rsid w:val="000C2F08"/>
    <w:rsid w:val="000C389E"/>
    <w:rsid w:val="000D578C"/>
    <w:rsid w:val="00103516"/>
    <w:rsid w:val="00105E28"/>
    <w:rsid w:val="00122B6D"/>
    <w:rsid w:val="00132BA1"/>
    <w:rsid w:val="001361E6"/>
    <w:rsid w:val="00141408"/>
    <w:rsid w:val="00152D04"/>
    <w:rsid w:val="00165C29"/>
    <w:rsid w:val="0017078D"/>
    <w:rsid w:val="0017270D"/>
    <w:rsid w:val="00182D9B"/>
    <w:rsid w:val="00184907"/>
    <w:rsid w:val="001A4959"/>
    <w:rsid w:val="001A7482"/>
    <w:rsid w:val="001B0E31"/>
    <w:rsid w:val="001D594F"/>
    <w:rsid w:val="001E75A8"/>
    <w:rsid w:val="00201961"/>
    <w:rsid w:val="00206B00"/>
    <w:rsid w:val="00211798"/>
    <w:rsid w:val="00214155"/>
    <w:rsid w:val="00221346"/>
    <w:rsid w:val="00223691"/>
    <w:rsid w:val="00230559"/>
    <w:rsid w:val="0023372C"/>
    <w:rsid w:val="002408FC"/>
    <w:rsid w:val="002838BF"/>
    <w:rsid w:val="002D5B2C"/>
    <w:rsid w:val="003013AE"/>
    <w:rsid w:val="00310EBC"/>
    <w:rsid w:val="00350D74"/>
    <w:rsid w:val="00354AAD"/>
    <w:rsid w:val="00354C52"/>
    <w:rsid w:val="00360842"/>
    <w:rsid w:val="00366A65"/>
    <w:rsid w:val="00370672"/>
    <w:rsid w:val="00372862"/>
    <w:rsid w:val="003915D6"/>
    <w:rsid w:val="0039619E"/>
    <w:rsid w:val="003B75AF"/>
    <w:rsid w:val="003C787C"/>
    <w:rsid w:val="003D0813"/>
    <w:rsid w:val="003D3F6B"/>
    <w:rsid w:val="003F466A"/>
    <w:rsid w:val="003F5EF1"/>
    <w:rsid w:val="004117DE"/>
    <w:rsid w:val="00432B06"/>
    <w:rsid w:val="004635D4"/>
    <w:rsid w:val="00463921"/>
    <w:rsid w:val="004726D3"/>
    <w:rsid w:val="00472C0E"/>
    <w:rsid w:val="004C0547"/>
    <w:rsid w:val="004E5780"/>
    <w:rsid w:val="004E61A8"/>
    <w:rsid w:val="004F58A6"/>
    <w:rsid w:val="00501C8B"/>
    <w:rsid w:val="005306B1"/>
    <w:rsid w:val="005410DE"/>
    <w:rsid w:val="00542EF1"/>
    <w:rsid w:val="0056402D"/>
    <w:rsid w:val="00577852"/>
    <w:rsid w:val="00585460"/>
    <w:rsid w:val="005A0120"/>
    <w:rsid w:val="005C20A9"/>
    <w:rsid w:val="005C6BCD"/>
    <w:rsid w:val="00603AFB"/>
    <w:rsid w:val="00603FBC"/>
    <w:rsid w:val="00604434"/>
    <w:rsid w:val="00614D15"/>
    <w:rsid w:val="006403E9"/>
    <w:rsid w:val="006478C5"/>
    <w:rsid w:val="00655227"/>
    <w:rsid w:val="00656C64"/>
    <w:rsid w:val="00667295"/>
    <w:rsid w:val="006A1A2A"/>
    <w:rsid w:val="006A4120"/>
    <w:rsid w:val="006B7F38"/>
    <w:rsid w:val="006C141F"/>
    <w:rsid w:val="006C3F1B"/>
    <w:rsid w:val="006D770E"/>
    <w:rsid w:val="006E325C"/>
    <w:rsid w:val="006E741F"/>
    <w:rsid w:val="006E7C22"/>
    <w:rsid w:val="00700F7F"/>
    <w:rsid w:val="007022D2"/>
    <w:rsid w:val="00712C69"/>
    <w:rsid w:val="007245CE"/>
    <w:rsid w:val="007312FD"/>
    <w:rsid w:val="00734A99"/>
    <w:rsid w:val="00737F6C"/>
    <w:rsid w:val="00741B70"/>
    <w:rsid w:val="0074546B"/>
    <w:rsid w:val="007511B8"/>
    <w:rsid w:val="0075357A"/>
    <w:rsid w:val="00755F5D"/>
    <w:rsid w:val="00767E3A"/>
    <w:rsid w:val="00777399"/>
    <w:rsid w:val="00785FA0"/>
    <w:rsid w:val="007A6C8D"/>
    <w:rsid w:val="007A7435"/>
    <w:rsid w:val="007D382C"/>
    <w:rsid w:val="007E6DAC"/>
    <w:rsid w:val="007F12BA"/>
    <w:rsid w:val="007F438B"/>
    <w:rsid w:val="007F480F"/>
    <w:rsid w:val="00801A8E"/>
    <w:rsid w:val="00815F06"/>
    <w:rsid w:val="008241E0"/>
    <w:rsid w:val="00826E2D"/>
    <w:rsid w:val="00844305"/>
    <w:rsid w:val="00847215"/>
    <w:rsid w:val="008648F6"/>
    <w:rsid w:val="008A3CF8"/>
    <w:rsid w:val="008D248C"/>
    <w:rsid w:val="008E29B0"/>
    <w:rsid w:val="008F33C6"/>
    <w:rsid w:val="00923993"/>
    <w:rsid w:val="00927511"/>
    <w:rsid w:val="009307F4"/>
    <w:rsid w:val="00940C42"/>
    <w:rsid w:val="00941D81"/>
    <w:rsid w:val="00953983"/>
    <w:rsid w:val="00966B6B"/>
    <w:rsid w:val="00971E66"/>
    <w:rsid w:val="009823CD"/>
    <w:rsid w:val="009874F1"/>
    <w:rsid w:val="00993450"/>
    <w:rsid w:val="009A2605"/>
    <w:rsid w:val="009A43EE"/>
    <w:rsid w:val="009B7311"/>
    <w:rsid w:val="009E1D59"/>
    <w:rsid w:val="00A0445D"/>
    <w:rsid w:val="00A103D5"/>
    <w:rsid w:val="00A11B64"/>
    <w:rsid w:val="00A32347"/>
    <w:rsid w:val="00A45E49"/>
    <w:rsid w:val="00A64558"/>
    <w:rsid w:val="00A66243"/>
    <w:rsid w:val="00A87252"/>
    <w:rsid w:val="00AA5035"/>
    <w:rsid w:val="00AB2AAA"/>
    <w:rsid w:val="00AB7EB2"/>
    <w:rsid w:val="00AC25DD"/>
    <w:rsid w:val="00AF5A0C"/>
    <w:rsid w:val="00AF6C86"/>
    <w:rsid w:val="00AF71B3"/>
    <w:rsid w:val="00B2363E"/>
    <w:rsid w:val="00B41690"/>
    <w:rsid w:val="00B418CB"/>
    <w:rsid w:val="00B45E1D"/>
    <w:rsid w:val="00B6732F"/>
    <w:rsid w:val="00B70C62"/>
    <w:rsid w:val="00B7766E"/>
    <w:rsid w:val="00BB0934"/>
    <w:rsid w:val="00BB14F5"/>
    <w:rsid w:val="00BB2545"/>
    <w:rsid w:val="00BB42C9"/>
    <w:rsid w:val="00BB5C29"/>
    <w:rsid w:val="00BC12A3"/>
    <w:rsid w:val="00BC6408"/>
    <w:rsid w:val="00BE264B"/>
    <w:rsid w:val="00BE446B"/>
    <w:rsid w:val="00BF52D9"/>
    <w:rsid w:val="00BF68D1"/>
    <w:rsid w:val="00C149E5"/>
    <w:rsid w:val="00C15944"/>
    <w:rsid w:val="00C3109A"/>
    <w:rsid w:val="00CB23B4"/>
    <w:rsid w:val="00CB2675"/>
    <w:rsid w:val="00CC3677"/>
    <w:rsid w:val="00CE0F8D"/>
    <w:rsid w:val="00CE1D4C"/>
    <w:rsid w:val="00CF3056"/>
    <w:rsid w:val="00D0097D"/>
    <w:rsid w:val="00D069AC"/>
    <w:rsid w:val="00D0708F"/>
    <w:rsid w:val="00D348C9"/>
    <w:rsid w:val="00D4064E"/>
    <w:rsid w:val="00D507CD"/>
    <w:rsid w:val="00D61C8A"/>
    <w:rsid w:val="00D70BE1"/>
    <w:rsid w:val="00D72472"/>
    <w:rsid w:val="00D77DEB"/>
    <w:rsid w:val="00D86D98"/>
    <w:rsid w:val="00D9742B"/>
    <w:rsid w:val="00DB7DA2"/>
    <w:rsid w:val="00DC092A"/>
    <w:rsid w:val="00DC663C"/>
    <w:rsid w:val="00DE3A60"/>
    <w:rsid w:val="00E10D4D"/>
    <w:rsid w:val="00E11907"/>
    <w:rsid w:val="00E149C1"/>
    <w:rsid w:val="00E3172B"/>
    <w:rsid w:val="00E35FB9"/>
    <w:rsid w:val="00E404CF"/>
    <w:rsid w:val="00E7504D"/>
    <w:rsid w:val="00E87E0A"/>
    <w:rsid w:val="00EA09B8"/>
    <w:rsid w:val="00EA4A3D"/>
    <w:rsid w:val="00EC455E"/>
    <w:rsid w:val="00EC7237"/>
    <w:rsid w:val="00EC72B6"/>
    <w:rsid w:val="00ED6B0F"/>
    <w:rsid w:val="00F03B3C"/>
    <w:rsid w:val="00F046ED"/>
    <w:rsid w:val="00F11BB7"/>
    <w:rsid w:val="00F25421"/>
    <w:rsid w:val="00F43C12"/>
    <w:rsid w:val="00F50465"/>
    <w:rsid w:val="00F51406"/>
    <w:rsid w:val="00F64BE1"/>
    <w:rsid w:val="00F7076B"/>
    <w:rsid w:val="00F95955"/>
    <w:rsid w:val="00FA5796"/>
    <w:rsid w:val="00FB07D8"/>
    <w:rsid w:val="00FD1062"/>
    <w:rsid w:val="00FE1F0E"/>
    <w:rsid w:val="00FE29F1"/>
    <w:rsid w:val="00FF4A6C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D5F9C"/>
  <w15:chartTrackingRefBased/>
  <w15:docId w15:val="{CDB69749-1A6F-423C-A8A5-95F21CAC3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4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F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F8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49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84907"/>
    <w:rPr>
      <w:b/>
      <w:bCs/>
    </w:rPr>
  </w:style>
  <w:style w:type="table" w:styleId="Tabellenraster">
    <w:name w:val="Table Grid"/>
    <w:basedOn w:val="NormaleTabelle"/>
    <w:uiPriority w:val="39"/>
    <w:rsid w:val="007F1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F5E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5EF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5EF1"/>
    <w:rPr>
      <w:rFonts w:asciiTheme="minorHAnsi" w:hAnsiTheme="minorHAns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5E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5EF1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1AE2-89EB-48F8-AE57-AE183AF3AD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C53FE-6D0B-4F30-A609-2F74CC519BEA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75b75134-7065-4f4c-a177-18921e546a6d"/>
    <ds:schemaRef ds:uri="http://www.w3.org/XML/1998/namespace"/>
    <ds:schemaRef ds:uri="http://schemas.openxmlformats.org/package/2006/metadata/core-properties"/>
    <ds:schemaRef ds:uri="fe061fa5-24cb-469d-9be3-04241b43d56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0BD57AE-E7C6-467D-B597-F18268DF8C8D}"/>
</file>

<file path=customXml/itemProps4.xml><?xml version="1.0" encoding="utf-8"?>
<ds:datastoreItem xmlns:ds="http://schemas.openxmlformats.org/officeDocument/2006/customXml" ds:itemID="{9DFB8834-B7C8-4145-87DC-F5E705E1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Kundenname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25</cp:revision>
  <cp:lastPrinted>2020-07-15T16:14:00Z</cp:lastPrinted>
  <dcterms:created xsi:type="dcterms:W3CDTF">2020-12-17T17:09:00Z</dcterms:created>
  <dcterms:modified xsi:type="dcterms:W3CDTF">2024-12-06T09:24:00Z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01.02.04 AB_Delegation Verantwortung im AS Dokumentation</vt:lpwstr>
  </property>
  <property fmtid="{D5CDD505-2E9C-101B-9397-08002B2CF9AE}" pid="3" name="Doc_name">
    <vt:lpwstr>AGS 01.02.04 AB_Delegation Verantwortung im AS Dokumentation</vt:lpwstr>
  </property>
  <property fmtid="{D5CDD505-2E9C-101B-9397-08002B2CF9AE}" pid="4" name="Doc_number">
    <vt:lpwstr>1094601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FirstParagraph">
    <vt:lpwstr>Übersicht der delegierten Aufgaben im Arbeitsschutz_x000b_Anhand der unten aufgeführten Tabelle kann die Übertragung von Verantwortungen im Arbeitsschutz dokumentiert und nachverfolgt werden. Aufgaben sind Muster. Diese müssen noch angepasst und ergänzt werden.</vt:lpwstr>
  </property>
  <property fmtid="{D5CDD505-2E9C-101B-9397-08002B2CF9AE}" pid="11" name="ContentTypeId">
    <vt:lpwstr>0x0101008A1D7932B4EB0344A76524BBD508F5BF</vt:lpwstr>
  </property>
  <property fmtid="{D5CDD505-2E9C-101B-9397-08002B2CF9AE}" pid="12" name="MediaServiceImageTags">
    <vt:lpwstr/>
  </property>
</Properties>
</file>